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43" w:rsidRPr="00655A2C" w:rsidRDefault="00D07543" w:rsidP="00D00844">
      <w:pPr>
        <w:pStyle w:val="BodyText"/>
        <w:jc w:val="center"/>
        <w:rPr>
          <w:b/>
          <w:sz w:val="28"/>
          <w:szCs w:val="28"/>
        </w:rPr>
      </w:pPr>
      <w:r w:rsidRPr="00655A2C">
        <w:rPr>
          <w:b/>
          <w:sz w:val="28"/>
          <w:szCs w:val="28"/>
        </w:rPr>
        <w:t xml:space="preserve">PROGRAMMA DI </w:t>
      </w:r>
      <w:r>
        <w:rPr>
          <w:b/>
          <w:sz w:val="28"/>
          <w:szCs w:val="28"/>
        </w:rPr>
        <w:t>FISICA</w:t>
      </w:r>
    </w:p>
    <w:p w:rsidR="00D07543" w:rsidRDefault="00D07543" w:rsidP="00D00844">
      <w:pPr>
        <w:pStyle w:val="BodyText"/>
        <w:jc w:val="center"/>
        <w:rPr>
          <w:b/>
        </w:rPr>
      </w:pPr>
      <w:r>
        <w:rPr>
          <w:noProof/>
        </w:rPr>
        <w:pict>
          <v:rect id="_x0000_s1026" style="position:absolute;left:0;text-align:left;margin-left:205.5pt;margin-top:7.15pt;width:1in;height:27pt;z-index:251658240" filled="f"/>
        </w:pict>
      </w:r>
    </w:p>
    <w:p w:rsidR="00D07543" w:rsidRDefault="00D07543" w:rsidP="00D00844">
      <w:pPr>
        <w:pStyle w:val="BodyText"/>
        <w:jc w:val="center"/>
        <w:rPr>
          <w:b/>
        </w:rPr>
      </w:pPr>
      <w:r w:rsidRPr="00655A2C">
        <w:rPr>
          <w:b/>
        </w:rPr>
        <w:t>Classe I</w:t>
      </w:r>
      <w:r>
        <w:rPr>
          <w:b/>
        </w:rPr>
        <w:t xml:space="preserve">V </w:t>
      </w:r>
      <w:r w:rsidRPr="00655A2C">
        <w:rPr>
          <w:b/>
        </w:rPr>
        <w:t>B</w:t>
      </w:r>
    </w:p>
    <w:p w:rsidR="00D07543" w:rsidRPr="00655A2C" w:rsidRDefault="00D07543" w:rsidP="00D00844">
      <w:pPr>
        <w:pStyle w:val="BodyText"/>
        <w:jc w:val="center"/>
        <w:rPr>
          <w:b/>
        </w:rPr>
      </w:pPr>
    </w:p>
    <w:p w:rsidR="00D07543" w:rsidRDefault="00D07543" w:rsidP="00D00844">
      <w:pPr>
        <w:pStyle w:val="BodyText"/>
        <w:jc w:val="center"/>
      </w:pPr>
      <w:r>
        <w:t>A.S. 2014/15</w:t>
      </w:r>
    </w:p>
    <w:p w:rsidR="00D07543" w:rsidRDefault="00D07543" w:rsidP="00D00844">
      <w:pPr>
        <w:pStyle w:val="BodyText"/>
        <w:jc w:val="center"/>
      </w:pPr>
    </w:p>
    <w:p w:rsidR="00D07543" w:rsidRPr="00CA6564" w:rsidRDefault="00D07543" w:rsidP="00D00844">
      <w:pPr>
        <w:pStyle w:val="BodyText"/>
        <w:jc w:val="center"/>
      </w:pPr>
    </w:p>
    <w:p w:rsidR="00D07543" w:rsidRDefault="00D07543" w:rsidP="00134D1A">
      <w:pPr>
        <w:pStyle w:val="BodyText"/>
        <w:spacing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Termologia</w:t>
      </w:r>
    </w:p>
    <w:p w:rsidR="00D07543" w:rsidRDefault="00D07543" w:rsidP="00134D1A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 fluidi</w:t>
      </w:r>
    </w:p>
    <w:p w:rsidR="00D07543" w:rsidRDefault="00D07543" w:rsidP="00134D1A">
      <w:pPr>
        <w:pStyle w:val="BodyText"/>
      </w:pPr>
      <w:r w:rsidRPr="00613D55">
        <w:t>Solidi, liq</w:t>
      </w:r>
      <w:r>
        <w:t>uidi e gas</w:t>
      </w:r>
    </w:p>
    <w:p w:rsidR="00D07543" w:rsidRDefault="00D07543" w:rsidP="00134D1A">
      <w:pPr>
        <w:pStyle w:val="BodyText"/>
      </w:pPr>
      <w:r>
        <w:t>La pressione</w:t>
      </w:r>
    </w:p>
    <w:p w:rsidR="00D07543" w:rsidRDefault="00D07543" w:rsidP="00134D1A">
      <w:pPr>
        <w:pStyle w:val="BodyText"/>
      </w:pPr>
      <w:r>
        <w:t>La pressione nei liquidi: la legge di Pascal, il torchio idraulico, i freni a disco</w:t>
      </w:r>
    </w:p>
    <w:p w:rsidR="00D07543" w:rsidRDefault="00D07543" w:rsidP="00134D1A">
      <w:pPr>
        <w:pStyle w:val="BodyText"/>
      </w:pPr>
      <w:r>
        <w:t>La pressione della forza-peso nei liquidi: la legge di Stevino</w:t>
      </w:r>
    </w:p>
    <w:p w:rsidR="00D07543" w:rsidRDefault="00D07543" w:rsidP="00134D1A">
      <w:pPr>
        <w:pStyle w:val="BodyText"/>
      </w:pPr>
      <w:r>
        <w:t>I vasi comunicanti</w:t>
      </w:r>
    </w:p>
    <w:p w:rsidR="00D07543" w:rsidRDefault="00D07543" w:rsidP="00134D1A">
      <w:pPr>
        <w:pStyle w:val="BodyText"/>
      </w:pPr>
      <w:r>
        <w:t>La spinta di Archimede e il galleggiamento dei corpi</w:t>
      </w:r>
    </w:p>
    <w:p w:rsidR="00D07543" w:rsidRPr="00613D55" w:rsidRDefault="00D07543" w:rsidP="00134D1A">
      <w:pPr>
        <w:pStyle w:val="BodyText"/>
      </w:pPr>
      <w:r>
        <w:t>La pressione atmosferica e la sua misura</w:t>
      </w:r>
    </w:p>
    <w:p w:rsidR="00D07543" w:rsidRPr="00613D55" w:rsidRDefault="00D07543" w:rsidP="00134D1A">
      <w:pPr>
        <w:pStyle w:val="BodyText"/>
        <w:rPr>
          <w:bCs/>
          <w:sz w:val="28"/>
          <w:szCs w:val="28"/>
        </w:rPr>
      </w:pPr>
    </w:p>
    <w:p w:rsidR="00D07543" w:rsidRPr="00613D55" w:rsidRDefault="00D07543" w:rsidP="00134D1A">
      <w:pPr>
        <w:pStyle w:val="BodyText"/>
        <w:rPr>
          <w:bCs/>
          <w:sz w:val="28"/>
          <w:szCs w:val="28"/>
        </w:rPr>
      </w:pPr>
    </w:p>
    <w:p w:rsidR="00D07543" w:rsidRDefault="00D07543" w:rsidP="00134D1A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La temperatura</w:t>
      </w:r>
    </w:p>
    <w:p w:rsidR="00D07543" w:rsidRDefault="00D07543" w:rsidP="00134D1A">
      <w:pPr>
        <w:pStyle w:val="BodyText"/>
      </w:pPr>
      <w:r>
        <w:t>Il termometro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  <w:r>
        <w:t>La dilatazione lineare dei solidi</w:t>
      </w:r>
    </w:p>
    <w:p w:rsidR="00D07543" w:rsidRDefault="00D07543" w:rsidP="00134D1A">
      <w:pPr>
        <w:pStyle w:val="BodyText"/>
      </w:pPr>
      <w:r>
        <w:t>La dilatazione volumica dei solidi (senza dimostrazione)</w:t>
      </w:r>
    </w:p>
    <w:p w:rsidR="00D07543" w:rsidRDefault="00D07543" w:rsidP="00134D1A">
      <w:pPr>
        <w:pStyle w:val="BodyText"/>
      </w:pPr>
      <w:r>
        <w:t xml:space="preserve">La dilatazione volumica dei liquidi </w:t>
      </w:r>
    </w:p>
    <w:p w:rsidR="00D07543" w:rsidRDefault="00D07543" w:rsidP="00134D1A">
      <w:pPr>
        <w:pStyle w:val="BodyText"/>
      </w:pPr>
      <w:r>
        <w:t>Il comportamento anomalo dell’acqua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  <w:r>
        <w:t>Le trasformazioni di un gas</w:t>
      </w:r>
    </w:p>
    <w:p w:rsidR="00D07543" w:rsidRDefault="00D07543" w:rsidP="00134D1A">
      <w:pPr>
        <w:pStyle w:val="BodyText"/>
      </w:pPr>
      <w:r>
        <w:t>Le leggi di Gay-Lussac</w:t>
      </w:r>
    </w:p>
    <w:p w:rsidR="00D07543" w:rsidRDefault="00D07543" w:rsidP="00134D1A">
      <w:pPr>
        <w:pStyle w:val="BodyText"/>
      </w:pPr>
      <w:r>
        <w:t>Le leggi di Gay-Lussac in funzione della temperatura assoluta (con dimostrazione)</w:t>
      </w:r>
    </w:p>
    <w:p w:rsidR="00D07543" w:rsidRDefault="00D07543" w:rsidP="00134D1A">
      <w:pPr>
        <w:pStyle w:val="BodyText"/>
      </w:pPr>
      <w:r>
        <w:t xml:space="preserve">La legge di Boyle 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  <w:r>
        <w:t>Il gas perfetto</w:t>
      </w:r>
    </w:p>
    <w:p w:rsidR="00D07543" w:rsidRDefault="00D07543" w:rsidP="00134D1A">
      <w:pPr>
        <w:pStyle w:val="BodyText"/>
      </w:pPr>
      <w:r>
        <w:t>L’equazione di stato del gas perfetto (con dimostrazione)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Il calore</w:t>
      </w:r>
    </w:p>
    <w:p w:rsidR="00D07543" w:rsidRDefault="00D07543" w:rsidP="00134D1A">
      <w:pPr>
        <w:pStyle w:val="BodyText"/>
      </w:pPr>
      <w:r>
        <w:t>Calore e lavoro</w:t>
      </w:r>
    </w:p>
    <w:p w:rsidR="00D07543" w:rsidRDefault="00D07543" w:rsidP="00134D1A">
      <w:pPr>
        <w:pStyle w:val="BodyText"/>
      </w:pPr>
      <w:r>
        <w:t>Riscaldare con il lavoro: l’esperimento di Joule</w:t>
      </w:r>
    </w:p>
    <w:p w:rsidR="00D07543" w:rsidRDefault="00D07543" w:rsidP="00134D1A">
      <w:pPr>
        <w:pStyle w:val="BodyText"/>
      </w:pPr>
      <w:r>
        <w:t>Energia in transito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  <w:r>
        <w:t>Capacità termica e calore specifico</w:t>
      </w:r>
    </w:p>
    <w:p w:rsidR="00D07543" w:rsidRDefault="00D07543" w:rsidP="00134D1A">
      <w:pPr>
        <w:pStyle w:val="BodyText"/>
      </w:pPr>
      <w:r>
        <w:t>Quantità di energia scambiata e variazione di temperatura (formula)</w:t>
      </w:r>
    </w:p>
    <w:p w:rsidR="00D07543" w:rsidRDefault="00D07543" w:rsidP="00134D1A">
      <w:pPr>
        <w:pStyle w:val="BodyText"/>
      </w:pPr>
      <w:r>
        <w:t>Il calorimetro</w:t>
      </w:r>
    </w:p>
    <w:p w:rsidR="00D07543" w:rsidRDefault="00D07543" w:rsidP="00134D1A">
      <w:pPr>
        <w:pStyle w:val="BodyText"/>
      </w:pPr>
      <w:r>
        <w:t>La temperatura di equilibrio (con dimostrazione)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  <w:r>
        <w:t>La conduzione, la convezione e l’irraggiamento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Il modello microscopico della materia</w:t>
      </w:r>
    </w:p>
    <w:p w:rsidR="00D07543" w:rsidRDefault="00D07543" w:rsidP="00134D1A">
      <w:pPr>
        <w:pStyle w:val="BodyText"/>
      </w:pPr>
      <w:r>
        <w:t>Il moto browniano</w:t>
      </w:r>
    </w:p>
    <w:p w:rsidR="00D07543" w:rsidRDefault="00D07543" w:rsidP="00134D1A">
      <w:pPr>
        <w:pStyle w:val="BodyText"/>
      </w:pPr>
      <w:r>
        <w:t>Modello microscopico del gas perfetto</w:t>
      </w:r>
    </w:p>
    <w:p w:rsidR="00D07543" w:rsidRDefault="00D07543" w:rsidP="00134D1A">
      <w:pPr>
        <w:pStyle w:val="BodyText"/>
      </w:pPr>
      <w:r>
        <w:t>L’energia cinetica media delle molecole</w:t>
      </w:r>
    </w:p>
    <w:p w:rsidR="00D07543" w:rsidRDefault="00D07543" w:rsidP="00134D1A">
      <w:pPr>
        <w:pStyle w:val="BodyText"/>
      </w:pPr>
      <w:r>
        <w:t>La pressione del gas perfetto (senza dimostrazione)</w:t>
      </w:r>
    </w:p>
    <w:p w:rsidR="00D07543" w:rsidRDefault="00D07543" w:rsidP="00134D1A">
      <w:pPr>
        <w:pStyle w:val="BodyText"/>
      </w:pPr>
      <w:r>
        <w:t>Interpretazione microscopica della pressione del gas perfetto</w:t>
      </w:r>
    </w:p>
    <w:p w:rsidR="00D07543" w:rsidRDefault="00D07543" w:rsidP="00134D1A">
      <w:pPr>
        <w:pStyle w:val="BodyText"/>
      </w:pPr>
      <w:r>
        <w:t>La temperatura dal punto di vista microscopico</w:t>
      </w:r>
    </w:p>
    <w:p w:rsidR="00D07543" w:rsidRDefault="00D07543" w:rsidP="00134D1A">
      <w:pPr>
        <w:pStyle w:val="BodyText"/>
      </w:pPr>
      <w:r>
        <w:t>Lo zero assoluto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  <w:r>
        <w:t>L’energia interna del gas perfetto e di un gas reale</w:t>
      </w:r>
    </w:p>
    <w:p w:rsidR="00D07543" w:rsidRDefault="00D07543" w:rsidP="00134D1A">
      <w:pPr>
        <w:pStyle w:val="BodyText"/>
      </w:pPr>
      <w:r>
        <w:t>L’energia interna di un gas, di un liquido e di un solido</w:t>
      </w:r>
    </w:p>
    <w:p w:rsidR="00D07543" w:rsidRDefault="00D07543" w:rsidP="00134D1A">
      <w:pPr>
        <w:pStyle w:val="BodyText"/>
      </w:pPr>
      <w:r>
        <w:t>Il moto di agitazione termica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 cambiamenti di stato</w:t>
      </w:r>
    </w:p>
    <w:p w:rsidR="00D07543" w:rsidRDefault="00D07543" w:rsidP="00134D1A">
      <w:pPr>
        <w:pStyle w:val="BodyText"/>
      </w:pPr>
      <w:r>
        <w:t>I passaggi tra stati di aggregazione</w:t>
      </w:r>
    </w:p>
    <w:p w:rsidR="00D07543" w:rsidRDefault="00D07543" w:rsidP="00134D1A">
      <w:pPr>
        <w:pStyle w:val="BodyText"/>
      </w:pPr>
      <w:r>
        <w:t>La fusione e la solidificazione</w:t>
      </w:r>
    </w:p>
    <w:p w:rsidR="00D07543" w:rsidRDefault="00D07543" w:rsidP="00134D1A">
      <w:pPr>
        <w:pStyle w:val="BodyText"/>
      </w:pPr>
      <w:r>
        <w:t>Il calore latente dal punto di vista microscopico</w:t>
      </w:r>
    </w:p>
    <w:p w:rsidR="00D07543" w:rsidRDefault="00D07543" w:rsidP="00134D1A">
      <w:pPr>
        <w:pStyle w:val="BodyText"/>
      </w:pPr>
      <w:r>
        <w:t>La vaporizzazione e la condensazione.</w:t>
      </w:r>
    </w:p>
    <w:p w:rsidR="00D07543" w:rsidRDefault="00D07543" w:rsidP="00134D1A">
      <w:pPr>
        <w:pStyle w:val="BodyText"/>
      </w:pPr>
      <w:r>
        <w:t>Il vapore saturo e la sua pressione</w:t>
      </w:r>
    </w:p>
    <w:p w:rsidR="00D07543" w:rsidRDefault="00D07543" w:rsidP="00134D1A">
      <w:pPr>
        <w:pStyle w:val="BodyText"/>
      </w:pPr>
      <w:r>
        <w:t>La condensazione e la temperatura critica</w:t>
      </w:r>
    </w:p>
    <w:p w:rsidR="00D07543" w:rsidRDefault="00D07543" w:rsidP="00134D1A">
      <w:pPr>
        <w:pStyle w:val="BodyText"/>
      </w:pPr>
      <w:r>
        <w:t>Il diagramma di fase</w:t>
      </w:r>
    </w:p>
    <w:p w:rsidR="00D07543" w:rsidRDefault="00D07543" w:rsidP="00134D1A">
      <w:pPr>
        <w:pStyle w:val="BodyText"/>
      </w:pPr>
      <w:r>
        <w:t>La sublimazione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Il primo principio della termodinamica</w:t>
      </w:r>
    </w:p>
    <w:p w:rsidR="00D07543" w:rsidRDefault="00D07543" w:rsidP="00134D1A">
      <w:pPr>
        <w:pStyle w:val="BodyText"/>
      </w:pPr>
      <w:r>
        <w:t>Cos’è un sistema termodinamico</w:t>
      </w:r>
    </w:p>
    <w:p w:rsidR="00D07543" w:rsidRDefault="00D07543" w:rsidP="00134D1A">
      <w:pPr>
        <w:pStyle w:val="BodyText"/>
      </w:pPr>
      <w:r>
        <w:t>Di cosa si occupa la termodinamica</w:t>
      </w:r>
    </w:p>
    <w:p w:rsidR="00D07543" w:rsidRDefault="00D07543" w:rsidP="00134D1A">
      <w:pPr>
        <w:pStyle w:val="BodyText"/>
      </w:pPr>
      <w:r>
        <w:t>Le funzioni di stato</w:t>
      </w:r>
    </w:p>
    <w:p w:rsidR="00D07543" w:rsidRDefault="00D07543" w:rsidP="00134D1A">
      <w:pPr>
        <w:pStyle w:val="BodyText"/>
      </w:pPr>
      <w:r>
        <w:t>L’energia interna di un sistema termodinamico</w:t>
      </w:r>
    </w:p>
    <w:p w:rsidR="00D07543" w:rsidRDefault="00D07543" w:rsidP="00134D1A">
      <w:pPr>
        <w:pStyle w:val="BodyText"/>
      </w:pPr>
      <w:r>
        <w:t>L’equilibrio termodinamico</w:t>
      </w:r>
    </w:p>
    <w:p w:rsidR="00D07543" w:rsidRDefault="00D07543" w:rsidP="00134D1A">
      <w:pPr>
        <w:pStyle w:val="BodyText"/>
      </w:pPr>
      <w:r>
        <w:t>Il principio zero della termodinamica</w:t>
      </w:r>
    </w:p>
    <w:p w:rsidR="00D07543" w:rsidRDefault="00D07543" w:rsidP="00134D1A">
      <w:pPr>
        <w:pStyle w:val="BodyText"/>
      </w:pPr>
      <w:r>
        <w:t>Le trasformazioni termodinamiche</w:t>
      </w:r>
    </w:p>
    <w:p w:rsidR="00D07543" w:rsidRDefault="00D07543" w:rsidP="00134D1A">
      <w:pPr>
        <w:pStyle w:val="BodyText"/>
      </w:pPr>
      <w:r>
        <w:t>Trasformazioni reali e trasformazioni quasistatiche</w:t>
      </w:r>
    </w:p>
    <w:p w:rsidR="00D07543" w:rsidRDefault="00D07543" w:rsidP="00134D1A">
      <w:pPr>
        <w:pStyle w:val="BodyText"/>
      </w:pPr>
      <w:r>
        <w:t>Il lavoro termodinamico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  <w:r>
        <w:t>Il primo principio della termodinamica</w:t>
      </w:r>
    </w:p>
    <w:p w:rsidR="00D07543" w:rsidRDefault="00D07543" w:rsidP="00134D1A">
      <w:pPr>
        <w:pStyle w:val="BodyText"/>
      </w:pPr>
      <w:r>
        <w:t xml:space="preserve">Applicazioni del primo principio: trasformazioni isocòre, isobare, isoterme, cicliche e adiabatiche 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Il secondo principio della termodinamica </w:t>
      </w:r>
    </w:p>
    <w:p w:rsidR="00D07543" w:rsidRDefault="00D07543" w:rsidP="00134D1A">
      <w:pPr>
        <w:pStyle w:val="BodyText"/>
      </w:pPr>
      <w:r>
        <w:t>La macchina termica</w:t>
      </w:r>
    </w:p>
    <w:p w:rsidR="00D07543" w:rsidRDefault="00D07543" w:rsidP="00134D1A">
      <w:pPr>
        <w:pStyle w:val="BodyText"/>
      </w:pPr>
      <w:r>
        <w:t>Il bilancio energetico di una macchina termica</w:t>
      </w:r>
    </w:p>
    <w:p w:rsidR="00D07543" w:rsidRDefault="00D07543" w:rsidP="00134D1A">
      <w:pPr>
        <w:pStyle w:val="BodyText"/>
      </w:pPr>
      <w:r>
        <w:t xml:space="preserve">La sorgente ideale di calore 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  <w:r>
        <w:t xml:space="preserve">Primo enunciato del secondo principio della termodinamica: lord Kelvin </w:t>
      </w:r>
    </w:p>
    <w:p w:rsidR="00D07543" w:rsidRDefault="00D07543" w:rsidP="00134D1A">
      <w:pPr>
        <w:pStyle w:val="BodyText"/>
      </w:pPr>
      <w:r>
        <w:t xml:space="preserve">Secondo enunciato del secondo principio della termodinamica: Clausius </w:t>
      </w:r>
    </w:p>
    <w:p w:rsidR="00D07543" w:rsidRDefault="00D07543" w:rsidP="00134D1A">
      <w:pPr>
        <w:pStyle w:val="BodyText"/>
      </w:pPr>
      <w:r>
        <w:t>Il rendimento di una macchina termica</w:t>
      </w:r>
    </w:p>
    <w:p w:rsidR="00D07543" w:rsidRDefault="00D07543" w:rsidP="00134D1A">
      <w:pPr>
        <w:pStyle w:val="BodyText"/>
      </w:pPr>
      <w:r>
        <w:t>Terzo enunciato del secondo principio della termodinamica: il rendimento</w:t>
      </w:r>
    </w:p>
    <w:p w:rsidR="00D07543" w:rsidRDefault="00D07543" w:rsidP="00134D1A">
      <w:pPr>
        <w:pStyle w:val="BodyText"/>
      </w:pPr>
    </w:p>
    <w:p w:rsidR="00D07543" w:rsidRDefault="00D07543" w:rsidP="00134D1A">
      <w:pPr>
        <w:pStyle w:val="BodyText"/>
      </w:pPr>
      <w:r>
        <w:t>Trasformazioni reversibili e irreversibili</w:t>
      </w:r>
    </w:p>
    <w:p w:rsidR="00D07543" w:rsidRDefault="00D07543" w:rsidP="00134D1A">
      <w:pPr>
        <w:pStyle w:val="BodyText"/>
      </w:pPr>
      <w:r>
        <w:t>Macchina reversibile</w:t>
      </w:r>
    </w:p>
    <w:p w:rsidR="00D07543" w:rsidRDefault="00D07543" w:rsidP="00134D1A">
      <w:pPr>
        <w:pStyle w:val="BodyText"/>
      </w:pPr>
      <w:r>
        <w:t>Il teorema di Carnot (senza dimostrazione)</w:t>
      </w:r>
    </w:p>
    <w:p w:rsidR="00D07543" w:rsidRDefault="00D07543" w:rsidP="00134D1A">
      <w:pPr>
        <w:pStyle w:val="BodyText"/>
      </w:pPr>
      <w:r>
        <w:t>Il ciclo di Carnot</w:t>
      </w:r>
    </w:p>
    <w:p w:rsidR="00D07543" w:rsidRDefault="00D07543" w:rsidP="00134D1A">
      <w:pPr>
        <w:pStyle w:val="BodyText"/>
      </w:pPr>
      <w:r>
        <w:t>Il rendimento della macchina di Carnot (senza dimostrazione)</w:t>
      </w:r>
    </w:p>
    <w:p w:rsidR="00D07543" w:rsidRDefault="00D07543" w:rsidP="00134D1A">
      <w:pPr>
        <w:pStyle w:val="BodyText"/>
      </w:pPr>
      <w:r>
        <w:t>Il frigorifero</w:t>
      </w:r>
    </w:p>
    <w:p w:rsidR="00D07543" w:rsidRDefault="00D07543"/>
    <w:p w:rsidR="00D07543" w:rsidRDefault="00D07543" w:rsidP="0044609F">
      <w:pPr>
        <w:pStyle w:val="BodyText"/>
        <w:spacing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ONDE</w:t>
      </w:r>
    </w:p>
    <w:p w:rsidR="00D07543" w:rsidRDefault="00D07543" w:rsidP="00264C5D">
      <w:pPr>
        <w:pStyle w:val="BodyText"/>
        <w:rPr>
          <w:b/>
          <w:bCs/>
          <w:sz w:val="28"/>
          <w:szCs w:val="28"/>
        </w:rPr>
      </w:pPr>
    </w:p>
    <w:p w:rsidR="00D07543" w:rsidRPr="00264C5D" w:rsidRDefault="00D07543" w:rsidP="00264C5D">
      <w:pPr>
        <w:pStyle w:val="BodyText"/>
        <w:rPr>
          <w:b/>
          <w:bCs/>
          <w:sz w:val="28"/>
          <w:szCs w:val="28"/>
        </w:rPr>
      </w:pPr>
      <w:r w:rsidRPr="00264C5D">
        <w:rPr>
          <w:b/>
          <w:bCs/>
          <w:sz w:val="28"/>
          <w:szCs w:val="28"/>
        </w:rPr>
        <w:t>Le onde elastiche e il suono</w:t>
      </w:r>
    </w:p>
    <w:p w:rsidR="00D07543" w:rsidRDefault="00D07543" w:rsidP="00264C5D">
      <w:pPr>
        <w:pStyle w:val="BodyText"/>
      </w:pPr>
      <w:r>
        <w:t>Le onde: trasversali, longitudinali, elastiche</w:t>
      </w:r>
    </w:p>
    <w:p w:rsidR="00D07543" w:rsidRDefault="00D07543" w:rsidP="00264C5D">
      <w:pPr>
        <w:pStyle w:val="BodyText"/>
      </w:pPr>
      <w:r>
        <w:t>Le onde periodiche: lungh. d’onda e ampiezza, il periodo e la frequenza, velocità di propagazione</w:t>
      </w:r>
    </w:p>
    <w:p w:rsidR="00D07543" w:rsidRDefault="00D07543" w:rsidP="00264C5D">
      <w:pPr>
        <w:pStyle w:val="BodyText"/>
      </w:pPr>
      <w:r>
        <w:t>Le onde sonore</w:t>
      </w:r>
    </w:p>
    <w:p w:rsidR="00D07543" w:rsidRDefault="00D07543" w:rsidP="00264C5D">
      <w:pPr>
        <w:pStyle w:val="BodyText"/>
      </w:pPr>
      <w:r>
        <w:t>Le caratteristiche del suono: altezza, intensità e timbro</w:t>
      </w:r>
    </w:p>
    <w:p w:rsidR="00D07543" w:rsidRDefault="00D07543" w:rsidP="00264C5D">
      <w:pPr>
        <w:pStyle w:val="BodyText"/>
      </w:pPr>
      <w:r>
        <w:t>I limiti di udibilità</w:t>
      </w:r>
    </w:p>
    <w:p w:rsidR="00D07543" w:rsidRDefault="00D07543" w:rsidP="00264C5D">
      <w:pPr>
        <w:pStyle w:val="BodyText"/>
      </w:pPr>
      <w:r>
        <w:t>L’eco</w:t>
      </w:r>
    </w:p>
    <w:p w:rsidR="00D07543" w:rsidRDefault="00D07543" w:rsidP="00264C5D">
      <w:pPr>
        <w:pStyle w:val="BodyText"/>
      </w:pPr>
      <w:r>
        <w:t>Le onde stazionarie</w:t>
      </w:r>
    </w:p>
    <w:p w:rsidR="00D07543" w:rsidRDefault="00D07543" w:rsidP="00264C5D">
      <w:pPr>
        <w:pStyle w:val="BodyText"/>
      </w:pPr>
      <w:r>
        <w:t>L’effetto Doppler</w:t>
      </w:r>
    </w:p>
    <w:p w:rsidR="00D07543" w:rsidRDefault="00D07543" w:rsidP="00264C5D">
      <w:pPr>
        <w:pStyle w:val="BodyText"/>
      </w:pPr>
    </w:p>
    <w:p w:rsidR="00D07543" w:rsidRDefault="00D07543" w:rsidP="00264C5D">
      <w:pPr>
        <w:pStyle w:val="BodyText"/>
      </w:pPr>
    </w:p>
    <w:p w:rsidR="00D07543" w:rsidRPr="00E10880" w:rsidRDefault="00D07543" w:rsidP="00264C5D">
      <w:pPr>
        <w:pStyle w:val="BodyText"/>
        <w:rPr>
          <w:b/>
          <w:bCs/>
          <w:sz w:val="28"/>
          <w:szCs w:val="28"/>
        </w:rPr>
      </w:pPr>
      <w:r w:rsidRPr="00E10880">
        <w:rPr>
          <w:b/>
          <w:bCs/>
          <w:sz w:val="28"/>
          <w:szCs w:val="28"/>
        </w:rPr>
        <w:t>I raggi luminosi</w:t>
      </w:r>
    </w:p>
    <w:p w:rsidR="00D07543" w:rsidRDefault="00D07543" w:rsidP="00264C5D">
      <w:pPr>
        <w:pStyle w:val="BodyText"/>
      </w:pPr>
      <w:r>
        <w:t>La luce: sorgenti di luce, la propagazione rettilinea della luce, la velocità della luce</w:t>
      </w:r>
    </w:p>
    <w:p w:rsidR="00D07543" w:rsidRDefault="00D07543" w:rsidP="00264C5D">
      <w:pPr>
        <w:pStyle w:val="BodyText"/>
      </w:pPr>
      <w:r>
        <w:t>La riflessione e lo specchio piano</w:t>
      </w:r>
    </w:p>
    <w:p w:rsidR="00D07543" w:rsidRDefault="00D07543" w:rsidP="00264C5D">
      <w:pPr>
        <w:pStyle w:val="BodyText"/>
      </w:pPr>
      <w:r>
        <w:t>Gli specchi curvi: parabolici e sferici (di piccola apertura)</w:t>
      </w:r>
    </w:p>
    <w:p w:rsidR="00D07543" w:rsidRDefault="00D07543" w:rsidP="00264C5D">
      <w:pPr>
        <w:pStyle w:val="BodyText"/>
      </w:pPr>
      <w:r>
        <w:t>Costruzione dell’immagine per gli specchi sferici</w:t>
      </w:r>
    </w:p>
    <w:p w:rsidR="00D07543" w:rsidRDefault="00D07543" w:rsidP="00264C5D">
      <w:pPr>
        <w:pStyle w:val="BodyText"/>
      </w:pPr>
      <w:r>
        <w:t>La rifrazione</w:t>
      </w:r>
    </w:p>
    <w:p w:rsidR="00D07543" w:rsidRDefault="00D07543" w:rsidP="00264C5D">
      <w:pPr>
        <w:pStyle w:val="BodyText"/>
      </w:pPr>
      <w:r>
        <w:t>La riflessione totale</w:t>
      </w:r>
    </w:p>
    <w:p w:rsidR="00D07543" w:rsidRDefault="00D07543" w:rsidP="00264C5D">
      <w:pPr>
        <w:pStyle w:val="BodyText"/>
      </w:pPr>
    </w:p>
    <w:p w:rsidR="00D07543" w:rsidRDefault="00D07543" w:rsidP="00264C5D">
      <w:pPr>
        <w:pStyle w:val="BodyText"/>
      </w:pPr>
    </w:p>
    <w:p w:rsidR="00D07543" w:rsidRDefault="00D07543" w:rsidP="00D44282">
      <w:pPr>
        <w:pStyle w:val="BodyText"/>
        <w:rPr>
          <w:rFonts w:ascii="Garamond" w:hAnsi="Garamond" w:cs="Arial"/>
          <w:szCs w:val="20"/>
        </w:rPr>
      </w:pPr>
      <w:r>
        <w:rPr>
          <w:rFonts w:ascii="Garamond" w:hAnsi="Garamond" w:cs="Arial"/>
          <w:szCs w:val="20"/>
        </w:rPr>
        <w:t>Testo utilizzato:</w:t>
      </w:r>
    </w:p>
    <w:p w:rsidR="00D07543" w:rsidRDefault="00D07543" w:rsidP="00D44282">
      <w:pPr>
        <w:pStyle w:val="BodyText"/>
        <w:rPr>
          <w:rFonts w:ascii="Garamond" w:hAnsi="Garamond" w:cs="Arial"/>
          <w:szCs w:val="20"/>
        </w:rPr>
      </w:pPr>
      <w:r>
        <w:rPr>
          <w:rFonts w:ascii="Garamond" w:hAnsi="Garamond" w:cs="Arial"/>
          <w:szCs w:val="20"/>
        </w:rPr>
        <w:t xml:space="preserve">Amaldi Ugo    “Le traiettorie della fisica” vol. 2     Zanichelli </w:t>
      </w:r>
    </w:p>
    <w:p w:rsidR="00D07543" w:rsidRPr="00331D8A" w:rsidRDefault="00D07543" w:rsidP="00D44282">
      <w:pPr>
        <w:pStyle w:val="BodyText"/>
        <w:spacing w:after="120"/>
        <w:ind w:left="1080"/>
      </w:pPr>
    </w:p>
    <w:p w:rsidR="00D07543" w:rsidRPr="00331D8A" w:rsidRDefault="00D07543" w:rsidP="00D44282">
      <w:pPr>
        <w:pStyle w:val="BodyText"/>
      </w:pPr>
    </w:p>
    <w:p w:rsidR="00D07543" w:rsidRPr="00331D8A" w:rsidRDefault="00D07543" w:rsidP="00D44282">
      <w:pPr>
        <w:pStyle w:val="BodyText"/>
      </w:pPr>
    </w:p>
    <w:p w:rsidR="00D07543" w:rsidRPr="00331D8A" w:rsidRDefault="00D07543" w:rsidP="00D44282">
      <w:pPr>
        <w:pStyle w:val="BodyText"/>
      </w:pPr>
      <w:r w:rsidRPr="00331D8A">
        <w:t xml:space="preserve">           Albano L., </w:t>
      </w:r>
      <w:r>
        <w:t>5</w:t>
      </w:r>
      <w:r w:rsidRPr="00331D8A">
        <w:t>/06/201</w:t>
      </w:r>
      <w:r>
        <w:t>5</w:t>
      </w:r>
    </w:p>
    <w:p w:rsidR="00D07543" w:rsidRPr="00331D8A" w:rsidRDefault="00D07543" w:rsidP="00D44282">
      <w:pPr>
        <w:pStyle w:val="BodyText"/>
      </w:pPr>
    </w:p>
    <w:p w:rsidR="00D07543" w:rsidRPr="00331D8A" w:rsidRDefault="00D07543" w:rsidP="00D44282">
      <w:pPr>
        <w:pStyle w:val="BodyText"/>
      </w:pPr>
      <w:r w:rsidRPr="00331D8A">
        <w:t xml:space="preserve">                        Gli alunni                                                            </w:t>
      </w:r>
      <w:r w:rsidRPr="00331D8A">
        <w:tab/>
        <w:t xml:space="preserve">            La docente</w:t>
      </w:r>
    </w:p>
    <w:p w:rsidR="00D07543" w:rsidRPr="00331D8A" w:rsidRDefault="00D07543" w:rsidP="00D44282">
      <w:pPr>
        <w:pStyle w:val="BodyText"/>
        <w:rPr>
          <w:bCs/>
        </w:rPr>
      </w:pPr>
      <w:r w:rsidRPr="00331D8A">
        <w:rPr>
          <w:bCs/>
        </w:rPr>
        <w:t xml:space="preserve">                                                                                                                 Alessandra Calabria</w:t>
      </w:r>
    </w:p>
    <w:p w:rsidR="00D07543" w:rsidRDefault="00D07543" w:rsidP="00264C5D">
      <w:pPr>
        <w:pStyle w:val="BodyText"/>
      </w:pPr>
    </w:p>
    <w:sectPr w:rsidR="00D07543" w:rsidSect="00B605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32C26"/>
    <w:multiLevelType w:val="hybridMultilevel"/>
    <w:tmpl w:val="EA4E56D2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D1A"/>
    <w:rsid w:val="00134D1A"/>
    <w:rsid w:val="00264C5D"/>
    <w:rsid w:val="00331D8A"/>
    <w:rsid w:val="0044609F"/>
    <w:rsid w:val="00482C33"/>
    <w:rsid w:val="00613D55"/>
    <w:rsid w:val="00655A2C"/>
    <w:rsid w:val="008409D7"/>
    <w:rsid w:val="00957A44"/>
    <w:rsid w:val="0099230F"/>
    <w:rsid w:val="00A849FE"/>
    <w:rsid w:val="00B073AA"/>
    <w:rsid w:val="00B24011"/>
    <w:rsid w:val="00B605CE"/>
    <w:rsid w:val="00CA6564"/>
    <w:rsid w:val="00CD56D3"/>
    <w:rsid w:val="00D00844"/>
    <w:rsid w:val="00D07543"/>
    <w:rsid w:val="00D44282"/>
    <w:rsid w:val="00E10880"/>
    <w:rsid w:val="00E87A73"/>
    <w:rsid w:val="00FC4887"/>
    <w:rsid w:val="00FE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5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134D1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34D1A"/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19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3</Pages>
  <Words>586</Words>
  <Characters>3344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</dc:creator>
  <cp:keywords/>
  <dc:description/>
  <cp:lastModifiedBy>studente</cp:lastModifiedBy>
  <cp:revision>15</cp:revision>
  <dcterms:created xsi:type="dcterms:W3CDTF">2015-06-03T18:50:00Z</dcterms:created>
  <dcterms:modified xsi:type="dcterms:W3CDTF">2015-06-04T12:38:00Z</dcterms:modified>
</cp:coreProperties>
</file>